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CC" w:rsidRPr="00042ECC" w:rsidRDefault="00042ECC" w:rsidP="00042ECC">
      <w:pPr>
        <w:widowControl/>
        <w:autoSpaceDE/>
        <w:autoSpaceDN/>
        <w:adjustRightInd/>
        <w:spacing w:after="4" w:line="247" w:lineRule="auto"/>
        <w:ind w:left="9" w:right="-21"/>
        <w:jc w:val="center"/>
        <w:rPr>
          <w:rFonts w:eastAsia="Times New Roman"/>
          <w:noProof/>
          <w:color w:val="000000"/>
          <w:sz w:val="26"/>
          <w:szCs w:val="26"/>
        </w:rPr>
      </w:pPr>
      <w:r w:rsidRPr="00042ECC">
        <w:rPr>
          <w:rFonts w:eastAsia="Times New Roman"/>
          <w:noProof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042ECC" w:rsidRPr="00042ECC" w:rsidRDefault="00042ECC" w:rsidP="00042ECC">
      <w:pPr>
        <w:widowControl/>
        <w:autoSpaceDE/>
        <w:autoSpaceDN/>
        <w:adjustRightInd/>
        <w:spacing w:after="4" w:line="247" w:lineRule="auto"/>
        <w:ind w:left="9" w:right="-21"/>
        <w:jc w:val="center"/>
        <w:rPr>
          <w:rFonts w:eastAsia="Times New Roman"/>
          <w:noProof/>
          <w:color w:val="000000"/>
          <w:sz w:val="26"/>
          <w:szCs w:val="26"/>
        </w:rPr>
      </w:pPr>
      <w:r w:rsidRPr="00042ECC">
        <w:rPr>
          <w:rFonts w:eastAsia="Times New Roman"/>
          <w:noProof/>
          <w:color w:val="000000"/>
          <w:sz w:val="26"/>
          <w:szCs w:val="26"/>
        </w:rPr>
        <w:t xml:space="preserve"> «Детский сад № 4» города Смоленска</w:t>
      </w:r>
    </w:p>
    <w:p w:rsidR="00042ECC" w:rsidRPr="00042ECC" w:rsidRDefault="00042ECC" w:rsidP="00042ECC">
      <w:pPr>
        <w:widowControl/>
        <w:autoSpaceDE/>
        <w:autoSpaceDN/>
        <w:adjustRightInd/>
        <w:spacing w:after="4" w:line="247" w:lineRule="auto"/>
        <w:ind w:left="9" w:right="-21"/>
        <w:jc w:val="center"/>
        <w:rPr>
          <w:rFonts w:eastAsia="Times New Roman"/>
          <w:noProof/>
          <w:color w:val="000000"/>
          <w:sz w:val="26"/>
          <w:szCs w:val="26"/>
        </w:rPr>
      </w:pPr>
      <w:r w:rsidRPr="00042ECC">
        <w:rPr>
          <w:rFonts w:eastAsia="Times New Roman"/>
          <w:noProof/>
          <w:color w:val="000000"/>
          <w:sz w:val="26"/>
          <w:szCs w:val="26"/>
        </w:rPr>
        <w:t>(МБДОУ «Детский сад № 4»)</w:t>
      </w:r>
    </w:p>
    <w:p w:rsidR="00042ECC" w:rsidRPr="00042ECC" w:rsidRDefault="00042ECC" w:rsidP="00042ECC">
      <w:pPr>
        <w:widowControl/>
        <w:autoSpaceDE/>
        <w:autoSpaceDN/>
        <w:adjustRightInd/>
        <w:spacing w:after="4" w:line="247" w:lineRule="auto"/>
        <w:ind w:left="9" w:right="-21"/>
        <w:jc w:val="center"/>
        <w:rPr>
          <w:rFonts w:eastAsia="Times New Roman"/>
          <w:noProof/>
          <w:color w:val="000000"/>
          <w:sz w:val="26"/>
          <w:szCs w:val="26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81"/>
      </w:tblGrid>
      <w:tr w:rsidR="00042ECC" w:rsidRPr="00042ECC" w:rsidTr="00F15323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rPr>
                <w:rFonts w:eastAsia="Times New Roman"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color w:val="000000"/>
                <w:sz w:val="26"/>
                <w:szCs w:val="26"/>
              </w:rPr>
              <w:t xml:space="preserve">ПРИНЯТО: 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rPr>
                <w:rFonts w:eastAsia="Times New Roman"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color w:val="000000"/>
                <w:sz w:val="26"/>
                <w:szCs w:val="26"/>
              </w:rPr>
              <w:t>педагогическим советом МБДОУ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rPr>
                <w:rFonts w:eastAsia="Times New Roman"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color w:val="000000"/>
                <w:sz w:val="26"/>
                <w:szCs w:val="26"/>
              </w:rPr>
              <w:t>«Детский сад № 4»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rPr>
                <w:rFonts w:eastAsia="Times New Roman"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color w:val="000000"/>
                <w:sz w:val="26"/>
                <w:szCs w:val="26"/>
              </w:rPr>
              <w:t xml:space="preserve">Протокол от 30.08.2024 №1 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rPr>
                <w:rFonts w:eastAsia="Times New Roman"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color w:val="000000"/>
                <w:sz w:val="26"/>
                <w:szCs w:val="26"/>
              </w:rPr>
              <w:t>Учтено мнение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rPr>
                <w:rFonts w:eastAsia="Times New Roman"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color w:val="000000"/>
                <w:sz w:val="26"/>
                <w:szCs w:val="26"/>
              </w:rPr>
              <w:t xml:space="preserve">Совета родителей 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color w:val="000000"/>
                <w:sz w:val="26"/>
                <w:szCs w:val="26"/>
              </w:rPr>
              <w:t>Протокол от 29.08.2024 № 3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jc w:val="right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noProof/>
                <w:color w:val="000000"/>
                <w:sz w:val="26"/>
                <w:szCs w:val="26"/>
              </w:rPr>
              <w:t>УТВЕРЖДАЮ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jc w:val="right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noProof/>
                <w:color w:val="000000"/>
                <w:sz w:val="26"/>
                <w:szCs w:val="26"/>
              </w:rPr>
              <w:t>Заведующий МБДОУ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jc w:val="right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noProof/>
                <w:color w:val="000000"/>
                <w:sz w:val="26"/>
                <w:szCs w:val="26"/>
              </w:rPr>
              <w:t>«Детский сад № 4»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jc w:val="right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noProof/>
                <w:color w:val="000000"/>
                <w:sz w:val="26"/>
                <w:szCs w:val="26"/>
              </w:rPr>
              <w:t>_______ Л.Н. Кириевская</w:t>
            </w:r>
          </w:p>
          <w:p w:rsidR="00042ECC" w:rsidRPr="00042ECC" w:rsidRDefault="00042ECC" w:rsidP="00042ECC">
            <w:pPr>
              <w:widowControl/>
              <w:autoSpaceDE/>
              <w:autoSpaceDN/>
              <w:adjustRightInd/>
              <w:spacing w:after="4" w:line="247" w:lineRule="auto"/>
              <w:ind w:right="-21"/>
              <w:jc w:val="right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042ECC">
              <w:rPr>
                <w:rFonts w:eastAsia="Times New Roman"/>
                <w:noProof/>
                <w:color w:val="000000"/>
                <w:sz w:val="26"/>
                <w:szCs w:val="26"/>
              </w:rPr>
              <w:t>Приказ от 30.08.2024 № 117-ОД</w:t>
            </w:r>
          </w:p>
        </w:tc>
      </w:tr>
    </w:tbl>
    <w:p w:rsidR="005A4926" w:rsidRDefault="005A492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42ECC" w:rsidRDefault="00042ECC">
      <w:pPr>
        <w:pStyle w:val="Style5"/>
        <w:widowControl/>
        <w:spacing w:before="106" w:line="274" w:lineRule="exact"/>
        <w:jc w:val="center"/>
        <w:rPr>
          <w:rStyle w:val="FontStyle12"/>
        </w:rPr>
      </w:pPr>
    </w:p>
    <w:p w:rsidR="005A4926" w:rsidRDefault="007B68D8">
      <w:pPr>
        <w:pStyle w:val="Style5"/>
        <w:widowControl/>
        <w:spacing w:before="106" w:line="274" w:lineRule="exact"/>
        <w:jc w:val="center"/>
        <w:rPr>
          <w:rStyle w:val="FontStyle12"/>
        </w:rPr>
      </w:pPr>
      <w:r>
        <w:rPr>
          <w:rStyle w:val="FontStyle12"/>
        </w:rPr>
        <w:t>ПОЛОЖЕНИЕ</w:t>
      </w:r>
    </w:p>
    <w:p w:rsidR="005A4926" w:rsidRDefault="007B68D8">
      <w:pPr>
        <w:pStyle w:val="Style5"/>
        <w:widowControl/>
        <w:spacing w:line="274" w:lineRule="exact"/>
        <w:ind w:left="850"/>
        <w:jc w:val="both"/>
        <w:rPr>
          <w:rStyle w:val="FontStyle12"/>
        </w:rPr>
      </w:pPr>
      <w:r>
        <w:rPr>
          <w:rStyle w:val="FontStyle12"/>
        </w:rPr>
        <w:t>ОБ ОБРАБОТКЕ ПЕРСОНАЛЬНЫХ ДАННЫХ ВОСПИТАННИКОВ</w:t>
      </w:r>
    </w:p>
    <w:p w:rsidR="005A4926" w:rsidRDefault="007B68D8">
      <w:pPr>
        <w:pStyle w:val="Style5"/>
        <w:widowControl/>
        <w:spacing w:line="274" w:lineRule="exact"/>
        <w:jc w:val="center"/>
        <w:rPr>
          <w:rStyle w:val="FontStyle12"/>
        </w:rPr>
      </w:pPr>
      <w:r>
        <w:rPr>
          <w:rStyle w:val="FontStyle12"/>
        </w:rPr>
        <w:t>И ТРЕТЬИХ ЛИЦ</w:t>
      </w:r>
    </w:p>
    <w:p w:rsidR="005A4926" w:rsidRDefault="005A4926">
      <w:pPr>
        <w:pStyle w:val="Style5"/>
        <w:widowControl/>
        <w:spacing w:line="240" w:lineRule="exact"/>
        <w:rPr>
          <w:sz w:val="20"/>
          <w:szCs w:val="20"/>
        </w:rPr>
      </w:pPr>
    </w:p>
    <w:p w:rsidR="005A4926" w:rsidRDefault="005A4926">
      <w:pPr>
        <w:pStyle w:val="Style5"/>
        <w:widowControl/>
        <w:spacing w:line="240" w:lineRule="exact"/>
        <w:rPr>
          <w:sz w:val="20"/>
          <w:szCs w:val="20"/>
        </w:rPr>
      </w:pPr>
    </w:p>
    <w:p w:rsidR="005A4926" w:rsidRDefault="007B68D8">
      <w:pPr>
        <w:pStyle w:val="Style5"/>
        <w:widowControl/>
        <w:spacing w:before="72" w:line="274" w:lineRule="exact"/>
        <w:rPr>
          <w:rStyle w:val="FontStyle12"/>
        </w:rPr>
      </w:pPr>
      <w:r>
        <w:rPr>
          <w:rStyle w:val="FontStyle12"/>
        </w:rPr>
        <w:t>1. Общие положения</w:t>
      </w:r>
    </w:p>
    <w:p w:rsidR="005A4926" w:rsidRPr="00427F97" w:rsidRDefault="007B68D8" w:rsidP="00427F97">
      <w:pPr>
        <w:pStyle w:val="Style3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1"/>
        </w:rPr>
      </w:pPr>
      <w:r w:rsidRPr="00427F97">
        <w:rPr>
          <w:rStyle w:val="FontStyle11"/>
        </w:rPr>
        <w:t>Настоящее положение об обработке персональных данных воспитанников и третьих лиц муниципального бюджетного дошкольного образовательного учрежд</w:t>
      </w:r>
      <w:r w:rsidR="00427F97" w:rsidRPr="00427F97">
        <w:rPr>
          <w:rStyle w:val="FontStyle11"/>
        </w:rPr>
        <w:t>ения «Детский сад № 4</w:t>
      </w:r>
      <w:r w:rsidRPr="00427F97">
        <w:rPr>
          <w:rStyle w:val="FontStyle11"/>
        </w:rPr>
        <w:t>» города Смоленска (далее - Детский сад ) разработано в соответствии с</w:t>
      </w:r>
      <w:hyperlink r:id="rId7" w:history="1">
        <w:r w:rsidRPr="00427F97">
          <w:rPr>
            <w:rStyle w:val="FontStyle11"/>
          </w:rPr>
          <w:t xml:space="preserve"> Федеральным законом от 29.12.2012 № 273-ФЗ </w:t>
        </w:r>
      </w:hyperlink>
      <w:r w:rsidRPr="00427F97">
        <w:rPr>
          <w:rStyle w:val="FontStyle11"/>
        </w:rPr>
        <w:t>«Об образовании в Российской Федерации»,</w:t>
      </w:r>
      <w:hyperlink r:id="rId8" w:history="1">
        <w:r w:rsidRPr="00427F97">
          <w:rPr>
            <w:rStyle w:val="FontStyle11"/>
          </w:rPr>
          <w:t xml:space="preserve"> Федеральным законом от 27.07.2006 № 152-ФЗ </w:t>
        </w:r>
      </w:hyperlink>
      <w:r w:rsidRPr="00427F97">
        <w:rPr>
          <w:rStyle w:val="FontStyle11"/>
        </w:rPr>
        <w:t>«О персональных данных»,</w:t>
      </w:r>
      <w:r w:rsidR="00623B9A" w:rsidRPr="00623B9A">
        <w:t xml:space="preserve"> </w:t>
      </w:r>
      <w:r w:rsidR="00623B9A">
        <w:t>Федеральным законом от 14 июля 2022 г.        № 266-ФЗ,</w:t>
      </w:r>
      <w:hyperlink r:id="rId9" w:history="1">
        <w:r w:rsidRPr="00427F97">
          <w:rPr>
            <w:rStyle w:val="FontStyle11"/>
          </w:rPr>
          <w:t xml:space="preserve"> положением </w:t>
        </w:r>
      </w:hyperlink>
      <w:r w:rsidRPr="00427F97">
        <w:rPr>
          <w:rStyle w:val="FontStyle11"/>
        </w:rPr>
        <w:t>об особенностях обработки персональных данных, осуществляемой без использования средств автоматизации, утвержденным</w:t>
      </w:r>
      <w:hyperlink r:id="rId10" w:history="1">
        <w:r w:rsidRPr="00427F97">
          <w:rPr>
            <w:rStyle w:val="FontStyle11"/>
          </w:rPr>
          <w:t xml:space="preserve"> постановлением Правительства от 15.09.2008 № 687,</w:t>
        </w:r>
      </w:hyperlink>
      <w:r w:rsidRPr="00427F97">
        <w:rPr>
          <w:rStyle w:val="FontStyle11"/>
        </w:rPr>
        <w:t xml:space="preserve"> иными федеральными и региональными нормативными актами в сфере защиты персональных данных,</w:t>
      </w:r>
      <w:hyperlink r:id="rId11" w:history="1">
        <w:r w:rsidRPr="00427F97">
          <w:rPr>
            <w:rStyle w:val="FontStyle11"/>
          </w:rPr>
          <w:t xml:space="preserve"> политикой обработки персональных данных </w:t>
        </w:r>
      </w:hyperlink>
      <w:r w:rsidRPr="00427F97">
        <w:rPr>
          <w:rStyle w:val="FontStyle11"/>
        </w:rPr>
        <w:t>МБДОУ «Детский сад</w:t>
      </w:r>
      <w:r w:rsidR="00427F97" w:rsidRPr="00427F97">
        <w:rPr>
          <w:rStyle w:val="FontStyle11"/>
        </w:rPr>
        <w:t xml:space="preserve"> № 4</w:t>
      </w:r>
      <w:r w:rsidRPr="00427F97">
        <w:rPr>
          <w:rStyle w:val="FontStyle11"/>
        </w:rPr>
        <w:t>».</w:t>
      </w:r>
    </w:p>
    <w:p w:rsidR="005A4926" w:rsidRDefault="007B68D8" w:rsidP="00427F97">
      <w:pPr>
        <w:pStyle w:val="Style3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1"/>
        </w:rPr>
      </w:pPr>
      <w:r>
        <w:rPr>
          <w:rStyle w:val="FontStyle11"/>
        </w:rPr>
        <w:t>Положение определяет порядок работы с персональными данными воспитанников Детского сада, их родителей (законных представителей) и иных третьих лиц, а также гарантии конфиденциальности личной информации, которую родители (законные представители) воспитанников и иные третьи лица предоставляют администрации Детского сада.</w:t>
      </w:r>
    </w:p>
    <w:p w:rsidR="005A4926" w:rsidRDefault="007B68D8" w:rsidP="00427F97">
      <w:pPr>
        <w:pStyle w:val="Style4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1"/>
        </w:rPr>
      </w:pPr>
      <w:r>
        <w:rPr>
          <w:rStyle w:val="FontStyle11"/>
        </w:rPr>
        <w:t>Целью Положения является защита персональных данных воспитанников, родителей (законных представителей) и иных третьих лиц от неправомерного или случайного доступа, уничтожения,   изменения,   блокирования,   копирования,   распространения   и   иных неправомерных действий.</w:t>
      </w:r>
    </w:p>
    <w:p w:rsidR="005A4926" w:rsidRDefault="005A492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A4926" w:rsidRDefault="007B68D8">
      <w:pPr>
        <w:pStyle w:val="Style5"/>
        <w:widowControl/>
        <w:spacing w:before="58"/>
        <w:jc w:val="center"/>
        <w:rPr>
          <w:rStyle w:val="FontStyle12"/>
        </w:rPr>
      </w:pPr>
      <w:r>
        <w:rPr>
          <w:rStyle w:val="FontStyle12"/>
        </w:rPr>
        <w:t>2. Перечень обрабатываемых персональных данных</w:t>
      </w:r>
    </w:p>
    <w:p w:rsidR="005A4926" w:rsidRDefault="005A4926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5A4926" w:rsidRDefault="007B68D8">
      <w:pPr>
        <w:pStyle w:val="Style6"/>
        <w:widowControl/>
        <w:spacing w:before="34" w:line="274" w:lineRule="exact"/>
        <w:jc w:val="left"/>
        <w:rPr>
          <w:rStyle w:val="FontStyle11"/>
        </w:rPr>
      </w:pPr>
      <w:r>
        <w:rPr>
          <w:rStyle w:val="FontStyle11"/>
        </w:rPr>
        <w:t>2.1. Детский сад обрабатывает следующие персональные данные воспитанников:</w:t>
      </w:r>
    </w:p>
    <w:p w:rsidR="005A4926" w:rsidRDefault="007B68D8">
      <w:pPr>
        <w:pStyle w:val="Style3"/>
        <w:widowControl/>
        <w:tabs>
          <w:tab w:val="left" w:pos="240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фамилия, имя, отчество (при наличии);</w:t>
      </w:r>
    </w:p>
    <w:p w:rsidR="005A4926" w:rsidRDefault="007B68D8">
      <w:pPr>
        <w:pStyle w:val="Style3"/>
        <w:widowControl/>
        <w:tabs>
          <w:tab w:val="left" w:pos="240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дата и место рождения;</w:t>
      </w:r>
    </w:p>
    <w:p w:rsidR="005A4926" w:rsidRDefault="007B68D8">
      <w:pPr>
        <w:pStyle w:val="Style3"/>
        <w:widowControl/>
        <w:tabs>
          <w:tab w:val="left" w:pos="240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в)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адрес местожительства;</w:t>
      </w:r>
    </w:p>
    <w:p w:rsidR="005A4926" w:rsidRDefault="007B68D8">
      <w:pPr>
        <w:pStyle w:val="Style3"/>
        <w:widowControl/>
        <w:tabs>
          <w:tab w:val="left" w:pos="240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г)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сведения из документов:</w:t>
      </w:r>
    </w:p>
    <w:p w:rsidR="005A4926" w:rsidRDefault="007B68D8" w:rsidP="00427F97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свидетельства о рождении;</w:t>
      </w:r>
    </w:p>
    <w:p w:rsidR="005A4926" w:rsidRDefault="007B68D8" w:rsidP="00427F97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свидетельства о регистрации;</w:t>
      </w:r>
    </w:p>
    <w:p w:rsidR="005A4926" w:rsidRDefault="007B68D8" w:rsidP="00427F97">
      <w:pPr>
        <w:pStyle w:val="Style4"/>
        <w:widowControl/>
        <w:numPr>
          <w:ilvl w:val="0"/>
          <w:numId w:val="2"/>
        </w:numPr>
        <w:tabs>
          <w:tab w:val="left" w:pos="134"/>
        </w:tabs>
        <w:spacing w:line="274" w:lineRule="exact"/>
        <w:rPr>
          <w:rStyle w:val="FontStyle11"/>
        </w:rPr>
      </w:pPr>
      <w:r>
        <w:rPr>
          <w:rStyle w:val="FontStyle11"/>
        </w:rPr>
        <w:t>документа, подтверждающего родство воспитанника с родителями (законными представителями);</w:t>
      </w:r>
    </w:p>
    <w:p w:rsidR="005A4926" w:rsidRDefault="007B68D8" w:rsidP="00427F97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документа, подтверждающего право на пребывание на территории РФ;</w:t>
      </w:r>
    </w:p>
    <w:p w:rsidR="005A4926" w:rsidRDefault="007B68D8" w:rsidP="00427F97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заключения и других документов психолого-медико-педагогической комиссии;</w:t>
      </w:r>
    </w:p>
    <w:p w:rsidR="005A4926" w:rsidRDefault="007B68D8" w:rsidP="00427F97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медицинской справки-допуска после перенесенного заболевания;</w:t>
      </w:r>
    </w:p>
    <w:p w:rsidR="005A4926" w:rsidRDefault="007B68D8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before="53" w:line="274" w:lineRule="exact"/>
        <w:rPr>
          <w:rStyle w:val="FontStyle11"/>
        </w:rPr>
      </w:pPr>
      <w:r>
        <w:rPr>
          <w:rStyle w:val="FontStyle11"/>
        </w:rPr>
        <w:t>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5A4926" w:rsidRDefault="007B68D8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1"/>
        </w:rPr>
      </w:pPr>
      <w:r>
        <w:rPr>
          <w:rStyle w:val="FontStyle11"/>
        </w:rPr>
        <w:t>иных медицинских заключений.</w:t>
      </w:r>
    </w:p>
    <w:p w:rsidR="005A4926" w:rsidRDefault="005A4926">
      <w:pPr>
        <w:widowControl/>
        <w:rPr>
          <w:sz w:val="2"/>
          <w:szCs w:val="2"/>
        </w:rPr>
      </w:pPr>
    </w:p>
    <w:p w:rsidR="005A4926" w:rsidRDefault="007B68D8" w:rsidP="00427F97">
      <w:pPr>
        <w:pStyle w:val="Style4"/>
        <w:widowControl/>
        <w:numPr>
          <w:ilvl w:val="0"/>
          <w:numId w:val="4"/>
        </w:numPr>
        <w:tabs>
          <w:tab w:val="left" w:pos="475"/>
        </w:tabs>
        <w:spacing w:line="274" w:lineRule="exact"/>
        <w:rPr>
          <w:rStyle w:val="FontStyle11"/>
        </w:rPr>
      </w:pPr>
      <w:r>
        <w:rPr>
          <w:rStyle w:val="FontStyle11"/>
        </w:rPr>
        <w:lastRenderedPageBreak/>
        <w:t>Персональные данные воспитанников содержатся в их личных делах в виде копий документов.</w:t>
      </w:r>
    </w:p>
    <w:p w:rsidR="005A4926" w:rsidRDefault="007B68D8" w:rsidP="00427F97">
      <w:pPr>
        <w:pStyle w:val="Style4"/>
        <w:widowControl/>
        <w:numPr>
          <w:ilvl w:val="0"/>
          <w:numId w:val="4"/>
        </w:numPr>
        <w:tabs>
          <w:tab w:val="left" w:pos="475"/>
        </w:tabs>
        <w:spacing w:line="274" w:lineRule="exact"/>
        <w:rPr>
          <w:rStyle w:val="FontStyle11"/>
        </w:rPr>
      </w:pPr>
      <w:r>
        <w:rPr>
          <w:rStyle w:val="FontStyle11"/>
        </w:rPr>
        <w:t>Детский сад обрабатывает следующие персональные данные родителей (законных представителей) воспитанников:</w:t>
      </w:r>
    </w:p>
    <w:p w:rsidR="005A4926" w:rsidRDefault="007B68D8">
      <w:pPr>
        <w:pStyle w:val="Style4"/>
        <w:widowControl/>
        <w:tabs>
          <w:tab w:val="left" w:pos="240"/>
        </w:tabs>
        <w:spacing w:line="274" w:lineRule="exact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фамилия, имя, отчество (при наличии);</w:t>
      </w:r>
    </w:p>
    <w:p w:rsidR="005A4926" w:rsidRDefault="007B68D8">
      <w:pPr>
        <w:pStyle w:val="Style4"/>
        <w:widowControl/>
        <w:tabs>
          <w:tab w:val="left" w:pos="240"/>
        </w:tabs>
        <w:spacing w:line="274" w:lineRule="exact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адрес местожительства;</w:t>
      </w:r>
    </w:p>
    <w:p w:rsidR="005A4926" w:rsidRDefault="007B68D8">
      <w:pPr>
        <w:pStyle w:val="Style4"/>
        <w:widowControl/>
        <w:tabs>
          <w:tab w:val="left" w:pos="240"/>
        </w:tabs>
        <w:spacing w:line="274" w:lineRule="exact"/>
        <w:rPr>
          <w:rStyle w:val="FontStyle11"/>
        </w:rPr>
      </w:pPr>
      <w:r>
        <w:rPr>
          <w:rStyle w:val="FontStyle11"/>
        </w:rPr>
        <w:t>в)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контактные телефоны;</w:t>
      </w:r>
    </w:p>
    <w:p w:rsidR="005A4926" w:rsidRDefault="007B68D8">
      <w:pPr>
        <w:pStyle w:val="Style4"/>
        <w:widowControl/>
        <w:tabs>
          <w:tab w:val="left" w:pos="240"/>
        </w:tabs>
        <w:spacing w:line="274" w:lineRule="exact"/>
        <w:rPr>
          <w:rStyle w:val="FontStyle11"/>
        </w:rPr>
      </w:pPr>
      <w:r>
        <w:rPr>
          <w:rStyle w:val="FontStyle11"/>
        </w:rPr>
        <w:t>г)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сведения из документов:</w:t>
      </w:r>
    </w:p>
    <w:p w:rsidR="005A4926" w:rsidRDefault="007B68D8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1"/>
        </w:rPr>
      </w:pPr>
      <w:r>
        <w:rPr>
          <w:rStyle w:val="FontStyle11"/>
        </w:rPr>
        <w:t>паспорта или другого документа, удостоверяющего личность;</w:t>
      </w:r>
    </w:p>
    <w:p w:rsidR="005A4926" w:rsidRDefault="007B68D8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1"/>
        </w:rPr>
      </w:pPr>
      <w:r>
        <w:rPr>
          <w:rStyle w:val="FontStyle11"/>
        </w:rPr>
        <w:t>документов для предоставления льгот (удостоверение многодетной семьи, документа о признании инвалидом).</w:t>
      </w:r>
    </w:p>
    <w:p w:rsidR="005A4926" w:rsidRDefault="00427F97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1"/>
        </w:rPr>
      </w:pPr>
      <w:r>
        <w:rPr>
          <w:rStyle w:val="FontStyle11"/>
        </w:rPr>
        <w:t>СНИЛС (</w:t>
      </w:r>
      <w:r w:rsidR="007B68D8">
        <w:rPr>
          <w:rStyle w:val="FontStyle11"/>
        </w:rPr>
        <w:t>при получения льгот).</w:t>
      </w:r>
    </w:p>
    <w:p w:rsidR="005A4926" w:rsidRDefault="005A4926">
      <w:pPr>
        <w:pStyle w:val="Style4"/>
        <w:widowControl/>
        <w:spacing w:line="240" w:lineRule="exact"/>
        <w:rPr>
          <w:sz w:val="20"/>
          <w:szCs w:val="20"/>
        </w:rPr>
      </w:pPr>
    </w:p>
    <w:p w:rsidR="005A4926" w:rsidRDefault="007B68D8">
      <w:pPr>
        <w:pStyle w:val="Style4"/>
        <w:widowControl/>
        <w:tabs>
          <w:tab w:val="left" w:pos="475"/>
        </w:tabs>
        <w:spacing w:before="34" w:line="274" w:lineRule="exact"/>
        <w:rPr>
          <w:rStyle w:val="FontStyle11"/>
        </w:rPr>
      </w:pPr>
      <w:r>
        <w:rPr>
          <w:rStyle w:val="FontStyle11"/>
        </w:rPr>
        <w:t>2.4.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Персональные данные родителей (законных представителей) содержатся в личных</w:t>
      </w:r>
      <w:r>
        <w:rPr>
          <w:rStyle w:val="FontStyle11"/>
        </w:rPr>
        <w:br/>
        <w:t>делах воспитанников в виде копий документов.</w:t>
      </w:r>
    </w:p>
    <w:p w:rsidR="005A4926" w:rsidRDefault="007B68D8">
      <w:pPr>
        <w:pStyle w:val="Style7"/>
        <w:widowControl/>
        <w:spacing w:line="274" w:lineRule="exact"/>
        <w:rPr>
          <w:rStyle w:val="FontStyle11"/>
        </w:rPr>
      </w:pPr>
      <w:r>
        <w:rPr>
          <w:rStyle w:val="FontStyle11"/>
        </w:rPr>
        <w:t>2.5.Детский сад обрабатывает следующие персональные данные физических лиц по договорам, физических лиц, указанных в заявлениях (согласиях, доверенностях и т. п.) родителей (законных представителей) воспитанников:</w:t>
      </w:r>
    </w:p>
    <w:p w:rsidR="005A4926" w:rsidRDefault="007B68D8">
      <w:pPr>
        <w:pStyle w:val="Style4"/>
        <w:widowControl/>
        <w:tabs>
          <w:tab w:val="left" w:pos="240"/>
        </w:tabs>
        <w:spacing w:line="274" w:lineRule="exact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фамилия, имя, отчество (при наличии);</w:t>
      </w:r>
    </w:p>
    <w:p w:rsidR="005A4926" w:rsidRDefault="007B68D8">
      <w:pPr>
        <w:pStyle w:val="Style4"/>
        <w:widowControl/>
        <w:tabs>
          <w:tab w:val="left" w:pos="240"/>
        </w:tabs>
        <w:spacing w:line="274" w:lineRule="exact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адрес местожительства;</w:t>
      </w:r>
    </w:p>
    <w:p w:rsidR="005A4926" w:rsidRDefault="007B68D8">
      <w:pPr>
        <w:pStyle w:val="Style4"/>
        <w:widowControl/>
        <w:tabs>
          <w:tab w:val="left" w:pos="240"/>
        </w:tabs>
        <w:spacing w:line="274" w:lineRule="exact"/>
        <w:rPr>
          <w:rStyle w:val="FontStyle11"/>
        </w:rPr>
      </w:pPr>
      <w:r>
        <w:rPr>
          <w:rStyle w:val="FontStyle11"/>
        </w:rPr>
        <w:t>в)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контактные телефоны;</w:t>
      </w:r>
    </w:p>
    <w:p w:rsidR="005A4926" w:rsidRDefault="007B68D8">
      <w:pPr>
        <w:pStyle w:val="Style4"/>
        <w:widowControl/>
        <w:tabs>
          <w:tab w:val="left" w:pos="240"/>
        </w:tabs>
        <w:spacing w:line="274" w:lineRule="exact"/>
        <w:rPr>
          <w:rStyle w:val="FontStyle11"/>
        </w:rPr>
      </w:pPr>
      <w:r>
        <w:rPr>
          <w:rStyle w:val="FontStyle11"/>
        </w:rPr>
        <w:t>г)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сведения из документов:</w:t>
      </w:r>
    </w:p>
    <w:p w:rsidR="005A4926" w:rsidRDefault="007B68D8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1"/>
        </w:rPr>
      </w:pPr>
      <w:r>
        <w:rPr>
          <w:rStyle w:val="FontStyle11"/>
        </w:rPr>
        <w:t>паспорта или другого документа, удостоверяющего личность;</w:t>
      </w:r>
    </w:p>
    <w:p w:rsidR="005A4926" w:rsidRDefault="007B68D8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1"/>
        </w:rPr>
      </w:pPr>
      <w:r>
        <w:rPr>
          <w:rStyle w:val="FontStyle11"/>
        </w:rPr>
        <w:t>диплома или иного документа об образовании;</w:t>
      </w:r>
    </w:p>
    <w:p w:rsidR="005A4926" w:rsidRDefault="007B68D8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1"/>
        </w:rPr>
      </w:pPr>
      <w:r>
        <w:rPr>
          <w:rStyle w:val="FontStyle11"/>
        </w:rPr>
        <w:t>трудовой книжки.</w:t>
      </w:r>
    </w:p>
    <w:p w:rsidR="005A4926" w:rsidRDefault="00427F97" w:rsidP="00427F97">
      <w:pPr>
        <w:pStyle w:val="Style4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1"/>
        </w:rPr>
      </w:pPr>
      <w:r>
        <w:rPr>
          <w:rStyle w:val="FontStyle11"/>
        </w:rPr>
        <w:t>СНИЛС (</w:t>
      </w:r>
      <w:r w:rsidR="007B68D8">
        <w:rPr>
          <w:rStyle w:val="FontStyle11"/>
        </w:rPr>
        <w:t>при получения льгот)</w:t>
      </w:r>
    </w:p>
    <w:p w:rsidR="005A4926" w:rsidRDefault="005A492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A4926" w:rsidRDefault="007B68D8">
      <w:pPr>
        <w:pStyle w:val="Style5"/>
        <w:widowControl/>
        <w:spacing w:before="43" w:line="274" w:lineRule="exact"/>
        <w:jc w:val="center"/>
        <w:rPr>
          <w:rStyle w:val="FontStyle12"/>
        </w:rPr>
      </w:pPr>
      <w:r>
        <w:rPr>
          <w:rStyle w:val="FontStyle12"/>
        </w:rPr>
        <w:t>3. Сбор, обработка и хранение персональных данных</w:t>
      </w:r>
    </w:p>
    <w:p w:rsidR="005A4926" w:rsidRDefault="007B68D8" w:rsidP="00427F97">
      <w:pPr>
        <w:pStyle w:val="Style4"/>
        <w:widowControl/>
        <w:numPr>
          <w:ilvl w:val="0"/>
          <w:numId w:val="5"/>
        </w:numPr>
        <w:tabs>
          <w:tab w:val="left" w:pos="422"/>
        </w:tabs>
        <w:spacing w:line="274" w:lineRule="exact"/>
        <w:rPr>
          <w:rStyle w:val="FontStyle11"/>
        </w:rPr>
      </w:pPr>
      <w:r>
        <w:rPr>
          <w:rStyle w:val="FontStyle11"/>
        </w:rPr>
        <w:t>Сбор персональных данных воспитанников, родителей (законных представителей) Осуществляет ответственное лицо назначенное приказом по Детскому саду за прием документов для зачисления и во время оказания услуг по присмотру и уходу, образовательных услуг, льгот.</w:t>
      </w:r>
    </w:p>
    <w:p w:rsidR="005A4926" w:rsidRDefault="007B68D8" w:rsidP="00427F97">
      <w:pPr>
        <w:pStyle w:val="Style4"/>
        <w:widowControl/>
        <w:numPr>
          <w:ilvl w:val="0"/>
          <w:numId w:val="5"/>
        </w:numPr>
        <w:tabs>
          <w:tab w:val="left" w:pos="422"/>
        </w:tabs>
        <w:spacing w:line="274" w:lineRule="exact"/>
        <w:rPr>
          <w:rStyle w:val="FontStyle11"/>
        </w:rPr>
      </w:pPr>
      <w:r>
        <w:rPr>
          <w:rStyle w:val="FontStyle11"/>
        </w:rPr>
        <w:t>Ответственное лицо праве принять персональные данные воспитанников, родителей (законных представителей) воспитанников только у родителей (законных представителей) лично, принять документы и сведения, которые содержат персональные данные третьих лиц, только у таких лиц.</w:t>
      </w:r>
    </w:p>
    <w:p w:rsidR="005A4926" w:rsidRDefault="007B68D8">
      <w:pPr>
        <w:pStyle w:val="Style1"/>
        <w:widowControl/>
        <w:spacing w:before="5" w:line="274" w:lineRule="exact"/>
        <w:rPr>
          <w:rStyle w:val="FontStyle11"/>
        </w:rPr>
      </w:pPr>
      <w:r>
        <w:rPr>
          <w:rStyle w:val="FontStyle11"/>
        </w:rPr>
        <w:t>3.5.Детский сад праве делать запрос в медицинскую организацию и обрабатывать персональные данные воспитанников при расследовании несчастного случая, если 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 члены комиссии.</w:t>
      </w:r>
    </w:p>
    <w:p w:rsidR="005A4926" w:rsidRDefault="007B68D8" w:rsidP="00427F97">
      <w:pPr>
        <w:pStyle w:val="Style4"/>
        <w:widowControl/>
        <w:numPr>
          <w:ilvl w:val="0"/>
          <w:numId w:val="6"/>
        </w:numPr>
        <w:tabs>
          <w:tab w:val="left" w:pos="413"/>
        </w:tabs>
        <w:spacing w:before="53" w:line="274" w:lineRule="exact"/>
        <w:rPr>
          <w:rStyle w:val="FontStyle11"/>
        </w:rPr>
      </w:pPr>
      <w:r>
        <w:rPr>
          <w:rStyle w:val="FontStyle11"/>
        </w:rPr>
        <w:t>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программ, оказания услуг по присмотру и уходу и с согласия на обработку персональных данных.</w:t>
      </w:r>
    </w:p>
    <w:p w:rsidR="005A4926" w:rsidRDefault="007B68D8" w:rsidP="00427F97">
      <w:pPr>
        <w:pStyle w:val="Style3"/>
        <w:widowControl/>
        <w:numPr>
          <w:ilvl w:val="0"/>
          <w:numId w:val="6"/>
        </w:numPr>
        <w:tabs>
          <w:tab w:val="left" w:pos="413"/>
        </w:tabs>
        <w:spacing w:line="274" w:lineRule="exact"/>
        <w:rPr>
          <w:rStyle w:val="FontStyle11"/>
        </w:rPr>
      </w:pPr>
      <w:r>
        <w:rPr>
          <w:rStyle w:val="FontStyle11"/>
        </w:rPr>
        <w:t>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Детским садом прав воспитанников на получение образования в рамках осваиваемых образовательных программ, оказания услуг по присмотру и уходу и с согласия на обработку персональных данных.</w:t>
      </w:r>
    </w:p>
    <w:p w:rsidR="005A4926" w:rsidRDefault="007B68D8" w:rsidP="00427F97">
      <w:pPr>
        <w:pStyle w:val="Style3"/>
        <w:widowControl/>
        <w:numPr>
          <w:ilvl w:val="0"/>
          <w:numId w:val="6"/>
        </w:numPr>
        <w:tabs>
          <w:tab w:val="left" w:pos="413"/>
        </w:tabs>
        <w:spacing w:line="274" w:lineRule="exact"/>
        <w:rPr>
          <w:rStyle w:val="FontStyle11"/>
        </w:rPr>
      </w:pPr>
      <w:r>
        <w:rPr>
          <w:rStyle w:val="FontStyle11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 Получение согласия в данном случае не требуется.</w:t>
      </w:r>
    </w:p>
    <w:p w:rsidR="005A4926" w:rsidRDefault="007B68D8">
      <w:pPr>
        <w:pStyle w:val="Style6"/>
        <w:widowControl/>
        <w:spacing w:line="274" w:lineRule="exact"/>
        <w:rPr>
          <w:rStyle w:val="FontStyle11"/>
        </w:rPr>
      </w:pPr>
      <w:r>
        <w:rPr>
          <w:rStyle w:val="FontStyle11"/>
        </w:rPr>
        <w:t>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Детским садом прав воспитанников на получение образования, оказания услуг по присмотру и уходу и с согласия третьих лиц на обработку.</w:t>
      </w:r>
    </w:p>
    <w:p w:rsidR="005A4926" w:rsidRDefault="007B68D8">
      <w:pPr>
        <w:pStyle w:val="Style3"/>
        <w:widowControl/>
        <w:tabs>
          <w:tab w:val="left" w:pos="413"/>
        </w:tabs>
        <w:spacing w:line="274" w:lineRule="exact"/>
        <w:rPr>
          <w:rStyle w:val="FontStyle11"/>
        </w:rPr>
      </w:pPr>
      <w:r>
        <w:rPr>
          <w:rStyle w:val="FontStyle11"/>
        </w:rPr>
        <w:lastRenderedPageBreak/>
        <w:t>3.9.</w:t>
      </w:r>
      <w:hyperlink r:id="rId12" w:history="1">
        <w:r>
          <w:rPr>
            <w:rStyle w:val="FontStyle11"/>
            <w:sz w:val="20"/>
            <w:szCs w:val="20"/>
            <w:u w:val="single"/>
          </w:rPr>
          <w:tab/>
        </w:r>
        <w:r>
          <w:rPr>
            <w:rStyle w:val="FontStyle11"/>
            <w:u w:val="single"/>
          </w:rPr>
          <w:t xml:space="preserve">Личные дела воспитанников </w:t>
        </w:r>
      </w:hyperlink>
      <w:r>
        <w:rPr>
          <w:rStyle w:val="FontStyle11"/>
        </w:rPr>
        <w:t>хранятся в кабинете заведующего Детского сада в</w:t>
      </w:r>
      <w:r>
        <w:rPr>
          <w:rStyle w:val="FontStyle11"/>
        </w:rPr>
        <w:br/>
        <w:t>бумажном виде в папках в специальном шкафу, который обеспечивает защиту от</w:t>
      </w:r>
      <w:r>
        <w:rPr>
          <w:rStyle w:val="FontStyle11"/>
        </w:rPr>
        <w:br/>
        <w:t>несанкционированного доступа. В личных делах воспитанников хранятся персональные</w:t>
      </w:r>
      <w:r>
        <w:rPr>
          <w:rStyle w:val="FontStyle11"/>
        </w:rPr>
        <w:br/>
        <w:t>данные воспитанников и их родителей (законных представителей).</w:t>
      </w:r>
    </w:p>
    <w:p w:rsidR="005A4926" w:rsidRDefault="007B68D8" w:rsidP="00427F97">
      <w:pPr>
        <w:pStyle w:val="Style3"/>
        <w:widowControl/>
        <w:numPr>
          <w:ilvl w:val="0"/>
          <w:numId w:val="7"/>
        </w:numPr>
        <w:tabs>
          <w:tab w:val="left" w:pos="542"/>
        </w:tabs>
        <w:spacing w:line="274" w:lineRule="exact"/>
        <w:rPr>
          <w:rStyle w:val="FontStyle11"/>
        </w:rPr>
      </w:pPr>
      <w:r>
        <w:rPr>
          <w:rStyle w:val="FontStyle11"/>
        </w:rPr>
        <w:t>Медицинские карты воспитанников хранятся в медицинском кабинете. Ключи от кабинета находятся у медицинской сестры.</w:t>
      </w:r>
    </w:p>
    <w:p w:rsidR="005A4926" w:rsidRDefault="005A4926">
      <w:pPr>
        <w:widowControl/>
        <w:rPr>
          <w:sz w:val="2"/>
          <w:szCs w:val="2"/>
        </w:rPr>
      </w:pPr>
    </w:p>
    <w:p w:rsidR="005A4926" w:rsidRDefault="007B68D8" w:rsidP="00427F97">
      <w:pPr>
        <w:pStyle w:val="Style3"/>
        <w:widowControl/>
        <w:numPr>
          <w:ilvl w:val="0"/>
          <w:numId w:val="8"/>
        </w:numPr>
        <w:tabs>
          <w:tab w:val="left" w:pos="638"/>
        </w:tabs>
        <w:spacing w:line="274" w:lineRule="exact"/>
        <w:rPr>
          <w:rStyle w:val="FontStyle11"/>
        </w:rPr>
      </w:pPr>
      <w:r>
        <w:rPr>
          <w:rStyle w:val="FontStyle11"/>
        </w:rPr>
        <w:t>Детский сад ведет журнал учета посетителей, в котором ответственные лица фиксируют персональные данные посетителей: фамилию, имя, отчество (при наличии),</w:t>
      </w:r>
      <w:r w:rsidR="00427F97">
        <w:rPr>
          <w:rStyle w:val="FontStyle11"/>
        </w:rPr>
        <w:t xml:space="preserve"> документ, удостоверяющий личность</w:t>
      </w:r>
      <w:r>
        <w:rPr>
          <w:rStyle w:val="FontStyle11"/>
        </w:rPr>
        <w:t>. Перечень лиц, ответственных за ведение журнала, утверждается приказом заведующего Детского сада. Копирование информации журнала и передача ее третьим лицам не допускается, за исключением случаев, предусмотренных законодательством РФ.</w:t>
      </w:r>
    </w:p>
    <w:p w:rsidR="005A4926" w:rsidRDefault="007B68D8" w:rsidP="00427F97">
      <w:pPr>
        <w:pStyle w:val="Style3"/>
        <w:widowControl/>
        <w:numPr>
          <w:ilvl w:val="0"/>
          <w:numId w:val="8"/>
        </w:numPr>
        <w:tabs>
          <w:tab w:val="left" w:pos="638"/>
        </w:tabs>
        <w:spacing w:before="5" w:line="274" w:lineRule="exact"/>
        <w:rPr>
          <w:rStyle w:val="FontStyle11"/>
        </w:rPr>
      </w:pPr>
      <w:r>
        <w:rPr>
          <w:rStyle w:val="FontStyle11"/>
        </w:rPr>
        <w:t>Личные дела, журналы и иные документы, содержащие персональные данные, подлежат хранению и уничтожению в сроки и в порядке, предусмотренные номенклатурой дел и архивным законодательством РФ.</w:t>
      </w:r>
    </w:p>
    <w:p w:rsidR="005A4926" w:rsidRDefault="005A492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A4926" w:rsidRDefault="007B68D8">
      <w:pPr>
        <w:pStyle w:val="Style5"/>
        <w:widowControl/>
        <w:spacing w:before="34" w:line="274" w:lineRule="exact"/>
        <w:jc w:val="center"/>
        <w:rPr>
          <w:rStyle w:val="FontStyle12"/>
        </w:rPr>
      </w:pPr>
      <w:r>
        <w:rPr>
          <w:rStyle w:val="FontStyle12"/>
        </w:rPr>
        <w:t>4. Доступ к персональным данным</w:t>
      </w:r>
    </w:p>
    <w:p w:rsidR="005A4926" w:rsidRDefault="007B68D8">
      <w:pPr>
        <w:pStyle w:val="Style6"/>
        <w:widowControl/>
        <w:spacing w:line="274" w:lineRule="exact"/>
        <w:rPr>
          <w:rStyle w:val="FontStyle11"/>
        </w:rPr>
      </w:pPr>
      <w:r>
        <w:rPr>
          <w:rStyle w:val="FontStyle11"/>
        </w:rPr>
        <w:t>4.1. Доступ к персональным данным воспитанника, родителей (законных представителей) имеют:</w:t>
      </w:r>
    </w:p>
    <w:p w:rsidR="00427F97" w:rsidRDefault="007B68D8">
      <w:pPr>
        <w:pStyle w:val="Style6"/>
        <w:widowControl/>
        <w:spacing w:line="274" w:lineRule="exact"/>
        <w:rPr>
          <w:rStyle w:val="FontStyle11"/>
        </w:rPr>
      </w:pPr>
      <w:r>
        <w:rPr>
          <w:rStyle w:val="FontStyle11"/>
        </w:rPr>
        <w:t xml:space="preserve">4.1.1.заведующий, старший воспитатель, </w:t>
      </w:r>
      <w:r w:rsidR="00427F97">
        <w:rPr>
          <w:rStyle w:val="FontStyle11"/>
        </w:rPr>
        <w:t>социальный педагог</w:t>
      </w:r>
      <w:r>
        <w:rPr>
          <w:rStyle w:val="FontStyle11"/>
        </w:rPr>
        <w:t>, бухгалтер - в полном объеме; воспитатели</w:t>
      </w:r>
      <w:r w:rsidR="00427F97">
        <w:rPr>
          <w:rStyle w:val="FontStyle11"/>
        </w:rPr>
        <w:t xml:space="preserve"> </w:t>
      </w:r>
      <w:r>
        <w:rPr>
          <w:rStyle w:val="FontStyle11"/>
        </w:rPr>
        <w:t xml:space="preserve">- в объеме данных, которые необходимы для выполнения </w:t>
      </w:r>
      <w:r w:rsidRPr="00427F97">
        <w:rPr>
          <w:rStyle w:val="FontStyle11"/>
          <w:u w:val="single"/>
        </w:rPr>
        <w:t>функций</w:t>
      </w:r>
      <w:r w:rsidR="00427F97">
        <w:rPr>
          <w:rStyle w:val="FontStyle11"/>
        </w:rPr>
        <w:t>:</w:t>
      </w:r>
      <w:r>
        <w:rPr>
          <w:rStyle w:val="FontStyle11"/>
        </w:rPr>
        <w:t xml:space="preserve"> </w:t>
      </w:r>
    </w:p>
    <w:p w:rsidR="005A4926" w:rsidRDefault="007B68D8">
      <w:pPr>
        <w:pStyle w:val="Style6"/>
        <w:widowControl/>
        <w:spacing w:line="274" w:lineRule="exact"/>
        <w:rPr>
          <w:rStyle w:val="FontStyle11"/>
        </w:rPr>
      </w:pPr>
      <w:r>
        <w:rPr>
          <w:rStyle w:val="FontStyle11"/>
        </w:rPr>
        <w:t>4.1.2.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 психолого-медико-педагогической комиссии; фамилия, имя, отчество (при наличии) и контактные телефоны третьих лиц, которым родители (законные представители) передали часть своих полномочий;</w:t>
      </w:r>
    </w:p>
    <w:p w:rsidR="005A4926" w:rsidRDefault="007B68D8" w:rsidP="00427F97">
      <w:pPr>
        <w:pStyle w:val="Style3"/>
        <w:widowControl/>
        <w:numPr>
          <w:ilvl w:val="0"/>
          <w:numId w:val="9"/>
        </w:numPr>
        <w:tabs>
          <w:tab w:val="left" w:pos="672"/>
        </w:tabs>
        <w:spacing w:line="274" w:lineRule="exact"/>
        <w:rPr>
          <w:rStyle w:val="FontStyle11"/>
        </w:rPr>
      </w:pPr>
      <w:r>
        <w:rPr>
          <w:rStyle w:val="FontStyle11"/>
        </w:rPr>
        <w:t>социальный педагог - в объеме данных, которые необходимы для выполнения мероприятий по воспитанию, развитию и социальной защите воспитанника;</w:t>
      </w:r>
    </w:p>
    <w:p w:rsidR="005A4926" w:rsidRDefault="007B68D8" w:rsidP="00427F97">
      <w:pPr>
        <w:pStyle w:val="Style3"/>
        <w:widowControl/>
        <w:numPr>
          <w:ilvl w:val="0"/>
          <w:numId w:val="9"/>
        </w:numPr>
        <w:tabs>
          <w:tab w:val="left" w:pos="672"/>
        </w:tabs>
        <w:spacing w:line="274" w:lineRule="exact"/>
        <w:rPr>
          <w:rStyle w:val="FontStyle11"/>
        </w:rPr>
      </w:pPr>
      <w:r>
        <w:rPr>
          <w:rStyle w:val="FontStyle11"/>
        </w:rPr>
        <w:t>педагог-психолог, учитель-логопед - в объеме данных, которые нужны для диагностической, психокоррекционной, реабилитационной работы с воспитанником, оказания консультативной помощи воспитаннику, его родителям (законным представителям) и педагогическим работникам Детского сада.</w:t>
      </w:r>
    </w:p>
    <w:p w:rsidR="005A4926" w:rsidRDefault="007B68D8" w:rsidP="00427F97">
      <w:pPr>
        <w:pStyle w:val="Style3"/>
        <w:widowControl/>
        <w:numPr>
          <w:ilvl w:val="0"/>
          <w:numId w:val="9"/>
        </w:numPr>
        <w:tabs>
          <w:tab w:val="left" w:pos="672"/>
        </w:tabs>
        <w:spacing w:line="274" w:lineRule="exact"/>
        <w:rPr>
          <w:rStyle w:val="FontStyle11"/>
        </w:rPr>
      </w:pPr>
      <w:r>
        <w:rPr>
          <w:rStyle w:val="FontStyle11"/>
        </w:rPr>
        <w:t>медицинская сестра - в объеме, необходимом для медицинского обслуживания воспитанника.</w:t>
      </w:r>
    </w:p>
    <w:p w:rsidR="005A4926" w:rsidRDefault="007B68D8">
      <w:pPr>
        <w:pStyle w:val="Style4"/>
        <w:widowControl/>
        <w:tabs>
          <w:tab w:val="left" w:pos="413"/>
        </w:tabs>
        <w:spacing w:line="274" w:lineRule="exact"/>
        <w:rPr>
          <w:rStyle w:val="FontStyle11"/>
        </w:rPr>
      </w:pPr>
      <w:r>
        <w:rPr>
          <w:rStyle w:val="FontStyle11"/>
        </w:rPr>
        <w:t>4.2.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Доступ к персональным данным третьих лиц, на которых оформлены заявления</w:t>
      </w:r>
      <w:r>
        <w:rPr>
          <w:rStyle w:val="FontStyle11"/>
        </w:rPr>
        <w:br/>
        <w:t>(согласия, доверенности и т. п.) и которые зафиксированы в журнале учета посетителей,</w:t>
      </w:r>
      <w:r>
        <w:rPr>
          <w:rStyle w:val="FontStyle11"/>
        </w:rPr>
        <w:br/>
        <w:t>имеют:</w:t>
      </w:r>
    </w:p>
    <w:p w:rsidR="005A4926" w:rsidRDefault="007B68D8">
      <w:pPr>
        <w:pStyle w:val="Style6"/>
        <w:widowControl/>
        <w:spacing w:line="274" w:lineRule="exact"/>
        <w:jc w:val="left"/>
        <w:rPr>
          <w:rStyle w:val="FontStyle11"/>
        </w:rPr>
      </w:pPr>
      <w:r>
        <w:rPr>
          <w:rStyle w:val="FontStyle11"/>
        </w:rPr>
        <w:t xml:space="preserve">4.2.1.Заведующий, </w:t>
      </w:r>
      <w:r w:rsidR="00427F97">
        <w:rPr>
          <w:rStyle w:val="FontStyle11"/>
        </w:rPr>
        <w:t xml:space="preserve">старший воспитатель </w:t>
      </w:r>
      <w:r>
        <w:rPr>
          <w:rStyle w:val="FontStyle11"/>
        </w:rPr>
        <w:t>- в полном объеме;</w:t>
      </w:r>
    </w:p>
    <w:p w:rsidR="005A4926" w:rsidRDefault="007B68D8">
      <w:pPr>
        <w:pStyle w:val="Style6"/>
        <w:widowControl/>
        <w:spacing w:line="274" w:lineRule="exact"/>
        <w:rPr>
          <w:rStyle w:val="FontStyle11"/>
        </w:rPr>
      </w:pPr>
      <w:r>
        <w:rPr>
          <w:rStyle w:val="FontStyle11"/>
        </w:rPr>
        <w:t>4.2.2. лица, ответственные за ведение журнала, в объеме данных, которые необходимы для обеспечения безопасности Детского сада: фамилия, имя, отчество (при наличии) посетителя, данные документа, удостоверяющего личность.</w:t>
      </w:r>
    </w:p>
    <w:p w:rsidR="005A4926" w:rsidRDefault="007B68D8">
      <w:pPr>
        <w:pStyle w:val="Style3"/>
        <w:widowControl/>
        <w:tabs>
          <w:tab w:val="left" w:pos="413"/>
        </w:tabs>
        <w:spacing w:line="274" w:lineRule="exact"/>
        <w:rPr>
          <w:rStyle w:val="FontStyle11"/>
        </w:rPr>
      </w:pPr>
      <w:r>
        <w:rPr>
          <w:rStyle w:val="FontStyle11"/>
        </w:rPr>
        <w:t>4.3.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Перечень лиц, допущенных к обработке персональных данных, утверждается приказом</w:t>
      </w:r>
      <w:r>
        <w:rPr>
          <w:rStyle w:val="FontStyle11"/>
        </w:rPr>
        <w:br/>
        <w:t>заведующего Детского сада.</w:t>
      </w:r>
    </w:p>
    <w:p w:rsidR="005A4926" w:rsidRDefault="005A492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A4926" w:rsidRDefault="007B68D8">
      <w:pPr>
        <w:pStyle w:val="Style5"/>
        <w:widowControl/>
        <w:spacing w:before="34" w:line="274" w:lineRule="exact"/>
        <w:jc w:val="center"/>
        <w:rPr>
          <w:rStyle w:val="FontStyle12"/>
        </w:rPr>
      </w:pPr>
      <w:r>
        <w:rPr>
          <w:rStyle w:val="FontStyle12"/>
        </w:rPr>
        <w:t>5. Передача персональных данных</w:t>
      </w:r>
    </w:p>
    <w:p w:rsidR="005A4926" w:rsidRDefault="00427F97">
      <w:pPr>
        <w:pStyle w:val="Style6"/>
        <w:widowControl/>
        <w:spacing w:line="274" w:lineRule="exact"/>
        <w:rPr>
          <w:rStyle w:val="FontStyle11"/>
        </w:rPr>
      </w:pPr>
      <w:r>
        <w:rPr>
          <w:rStyle w:val="FontStyle11"/>
        </w:rPr>
        <w:t xml:space="preserve">5.1. Работники Детского сада, </w:t>
      </w:r>
      <w:r w:rsidR="007B68D8">
        <w:rPr>
          <w:rStyle w:val="FontStyle11"/>
        </w:rPr>
        <w:t>имеющие доступ к персональным данным воспитанников, родителей (законных представителей) воспитанников и третьих лиц, при передаче этих данных должны соблюдать следующие требования:</w:t>
      </w:r>
    </w:p>
    <w:p w:rsidR="005A4926" w:rsidRDefault="007B68D8">
      <w:pPr>
        <w:pStyle w:val="Style3"/>
        <w:widowControl/>
        <w:tabs>
          <w:tab w:val="left" w:pos="758"/>
        </w:tabs>
        <w:spacing w:line="274" w:lineRule="exact"/>
        <w:rPr>
          <w:rStyle w:val="FontStyle11"/>
        </w:rPr>
      </w:pPr>
      <w:r>
        <w:rPr>
          <w:rStyle w:val="FontStyle11"/>
        </w:rPr>
        <w:t>5.1.1.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Не передавать персональные данные без письменного согласия субъекта</w:t>
      </w:r>
      <w:r>
        <w:rPr>
          <w:rStyle w:val="FontStyle11"/>
        </w:rPr>
        <w:br/>
        <w:t>персональных данных, за исключением случаев, когда это необходимо в целях</w:t>
      </w:r>
      <w:r>
        <w:rPr>
          <w:rStyle w:val="FontStyle11"/>
        </w:rPr>
        <w:br/>
        <w:t>предупреждения угрозы жизни и здоровью воспитанников, если получить такое согласие</w:t>
      </w:r>
      <w:r>
        <w:rPr>
          <w:rStyle w:val="FontStyle11"/>
        </w:rPr>
        <w:br/>
        <w:t>невозможно, для статистических или исследовательских целей (при обезличивании), а</w:t>
      </w:r>
      <w:r>
        <w:rPr>
          <w:rStyle w:val="FontStyle11"/>
        </w:rPr>
        <w:br/>
        <w:t>также в других случаях, напрямую предусмотренных федеральными законами.</w:t>
      </w:r>
    </w:p>
    <w:p w:rsidR="005A4926" w:rsidRDefault="007B68D8">
      <w:pPr>
        <w:pStyle w:val="Style4"/>
        <w:widowControl/>
        <w:tabs>
          <w:tab w:val="left" w:pos="590"/>
        </w:tabs>
        <w:spacing w:line="274" w:lineRule="exact"/>
        <w:rPr>
          <w:rStyle w:val="FontStyle11"/>
        </w:rPr>
      </w:pPr>
      <w:r>
        <w:rPr>
          <w:rStyle w:val="FontStyle11"/>
        </w:rPr>
        <w:t>5.1.2.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Предупреждать лиц, которым переданы персональные данные воспитанников,</w:t>
      </w:r>
      <w:r>
        <w:rPr>
          <w:rStyle w:val="FontStyle11"/>
        </w:rPr>
        <w:br/>
        <w:t>родителей (законных представителей) воспитанников, третьих лиц, о том, что эти данные</w:t>
      </w:r>
      <w:r>
        <w:rPr>
          <w:rStyle w:val="FontStyle11"/>
        </w:rPr>
        <w:br/>
        <w:t>могут быть использованы лишь  в целях,  для которых они сообщены субъектами</w:t>
      </w:r>
      <w:r>
        <w:rPr>
          <w:rStyle w:val="FontStyle11"/>
        </w:rPr>
        <w:br/>
        <w:t>персональных данных.</w:t>
      </w:r>
    </w:p>
    <w:p w:rsidR="005A4926" w:rsidRDefault="007B68D8">
      <w:pPr>
        <w:pStyle w:val="Style5"/>
        <w:widowControl/>
        <w:spacing w:before="38" w:line="274" w:lineRule="exact"/>
        <w:jc w:val="center"/>
        <w:rPr>
          <w:rStyle w:val="FontStyle12"/>
        </w:rPr>
      </w:pPr>
      <w:bookmarkStart w:id="0" w:name="_GoBack"/>
      <w:bookmarkEnd w:id="0"/>
      <w:r>
        <w:rPr>
          <w:rStyle w:val="FontStyle12"/>
        </w:rPr>
        <w:lastRenderedPageBreak/>
        <w:t>6. Меры обеспечения безопасности персональных данных</w:t>
      </w:r>
    </w:p>
    <w:p w:rsidR="005A4926" w:rsidRDefault="007B68D8">
      <w:pPr>
        <w:pStyle w:val="Style6"/>
        <w:widowControl/>
        <w:spacing w:line="274" w:lineRule="exact"/>
        <w:jc w:val="left"/>
        <w:rPr>
          <w:rStyle w:val="FontStyle11"/>
        </w:rPr>
      </w:pPr>
      <w:r>
        <w:rPr>
          <w:rStyle w:val="FontStyle11"/>
        </w:rPr>
        <w:t>6.1. К основным мерам обеспечения безопасности персональных данных в Детском саду относятся:</w:t>
      </w:r>
    </w:p>
    <w:p w:rsidR="005A4926" w:rsidRDefault="007B68D8" w:rsidP="00427F97">
      <w:pPr>
        <w:pStyle w:val="Style3"/>
        <w:widowControl/>
        <w:numPr>
          <w:ilvl w:val="0"/>
          <w:numId w:val="10"/>
        </w:numPr>
        <w:tabs>
          <w:tab w:val="left" w:pos="600"/>
        </w:tabs>
        <w:spacing w:before="5" w:line="274" w:lineRule="exact"/>
        <w:rPr>
          <w:rStyle w:val="FontStyle11"/>
        </w:rPr>
      </w:pPr>
      <w:r>
        <w:rPr>
          <w:rStyle w:val="FontStyle11"/>
        </w:rPr>
        <w:t>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5A4926" w:rsidRDefault="007B68D8" w:rsidP="00427F97">
      <w:pPr>
        <w:pStyle w:val="Style3"/>
        <w:widowControl/>
        <w:numPr>
          <w:ilvl w:val="0"/>
          <w:numId w:val="10"/>
        </w:numPr>
        <w:tabs>
          <w:tab w:val="left" w:pos="600"/>
        </w:tabs>
        <w:spacing w:line="274" w:lineRule="exact"/>
        <w:rPr>
          <w:rStyle w:val="FontStyle11"/>
        </w:rPr>
      </w:pPr>
      <w:r>
        <w:rPr>
          <w:rStyle w:val="FontStyle11"/>
        </w:rPr>
        <w:t>Издание политики обработки персональных данных и локальных актов по вопросам обработки персональных данных.</w:t>
      </w:r>
    </w:p>
    <w:p w:rsidR="005A4926" w:rsidRDefault="007B68D8" w:rsidP="00427F97">
      <w:pPr>
        <w:pStyle w:val="Style3"/>
        <w:widowControl/>
        <w:numPr>
          <w:ilvl w:val="0"/>
          <w:numId w:val="10"/>
        </w:numPr>
        <w:tabs>
          <w:tab w:val="left" w:pos="600"/>
        </w:tabs>
        <w:spacing w:line="274" w:lineRule="exact"/>
        <w:rPr>
          <w:rStyle w:val="FontStyle11"/>
        </w:rPr>
      </w:pPr>
      <w:r>
        <w:rPr>
          <w:rStyle w:val="FontStyle11"/>
        </w:rPr>
        <w:t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5A4926" w:rsidRDefault="007B68D8">
      <w:pPr>
        <w:pStyle w:val="Style4"/>
        <w:widowControl/>
        <w:tabs>
          <w:tab w:val="left" w:pos="706"/>
        </w:tabs>
        <w:spacing w:line="274" w:lineRule="exact"/>
        <w:jc w:val="both"/>
        <w:rPr>
          <w:rStyle w:val="FontStyle11"/>
        </w:rPr>
      </w:pPr>
      <w:r>
        <w:rPr>
          <w:rStyle w:val="FontStyle11"/>
        </w:rPr>
        <w:t>6.1.4.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Регистрация и учет всех действий, совершаемых с персональными данными</w:t>
      </w:r>
      <w:r>
        <w:rPr>
          <w:rStyle w:val="FontStyle11"/>
        </w:rPr>
        <w:br/>
        <w:t>в информацион</w:t>
      </w:r>
      <w:r w:rsidR="00FC4F2E">
        <w:rPr>
          <w:rStyle w:val="FontStyle11"/>
        </w:rPr>
        <w:t>ных системах</w:t>
      </w:r>
      <w:r>
        <w:rPr>
          <w:rStyle w:val="FontStyle11"/>
        </w:rPr>
        <w:t>, контроль за принимаемыми мерами по обеспечению</w:t>
      </w:r>
      <w:r>
        <w:rPr>
          <w:rStyle w:val="FontStyle11"/>
        </w:rPr>
        <w:br/>
        <w:t>безопасности персональных данных и уровня защищенности информационных систем.</w:t>
      </w:r>
    </w:p>
    <w:p w:rsidR="005A4926" w:rsidRDefault="007B68D8">
      <w:pPr>
        <w:pStyle w:val="Style3"/>
        <w:widowControl/>
        <w:tabs>
          <w:tab w:val="left" w:pos="595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>6.1.5.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Учет машинных носителей персональных данных</w:t>
      </w:r>
    </w:p>
    <w:p w:rsidR="005A4926" w:rsidRDefault="007B68D8" w:rsidP="00427F97">
      <w:pPr>
        <w:pStyle w:val="Style4"/>
        <w:widowControl/>
        <w:numPr>
          <w:ilvl w:val="0"/>
          <w:numId w:val="11"/>
        </w:numPr>
        <w:tabs>
          <w:tab w:val="left" w:pos="600"/>
        </w:tabs>
        <w:spacing w:before="53" w:line="274" w:lineRule="exact"/>
        <w:rPr>
          <w:rStyle w:val="FontStyle11"/>
        </w:rPr>
      </w:pPr>
      <w:r>
        <w:rPr>
          <w:rStyle w:val="FontStyle11"/>
        </w:rPr>
        <w:t>Оценка вреда, который может быть причинен субъектам персональных данных в случае нарушения законодательства о персональных данных,  оценка соотношения указанного вреда и принимаемых мер.</w:t>
      </w:r>
    </w:p>
    <w:p w:rsidR="005A4926" w:rsidRDefault="007B68D8" w:rsidP="00427F97">
      <w:pPr>
        <w:pStyle w:val="Style4"/>
        <w:widowControl/>
        <w:numPr>
          <w:ilvl w:val="0"/>
          <w:numId w:val="11"/>
        </w:numPr>
        <w:tabs>
          <w:tab w:val="left" w:pos="600"/>
        </w:tabs>
        <w:spacing w:line="274" w:lineRule="exact"/>
        <w:rPr>
          <w:rStyle w:val="FontStyle11"/>
        </w:rPr>
      </w:pPr>
      <w:r>
        <w:rPr>
          <w:rStyle w:val="FontStyle11"/>
        </w:rPr>
        <w:t>Внутренний контроль и (или) аудит соответствия обработки персональных данных требованиям законодательства.</w:t>
      </w:r>
    </w:p>
    <w:p w:rsidR="005A4926" w:rsidRDefault="007B68D8">
      <w:pPr>
        <w:pStyle w:val="Style3"/>
        <w:widowControl/>
        <w:tabs>
          <w:tab w:val="left" w:pos="667"/>
        </w:tabs>
        <w:spacing w:line="274" w:lineRule="exact"/>
        <w:rPr>
          <w:rStyle w:val="FontStyle11"/>
        </w:rPr>
      </w:pPr>
      <w:r>
        <w:rPr>
          <w:rStyle w:val="FontStyle11"/>
        </w:rPr>
        <w:t>6.1.8.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Публикация политики обработки персональных данных и локальных актов по</w:t>
      </w:r>
      <w:r>
        <w:rPr>
          <w:rStyle w:val="FontStyle11"/>
        </w:rPr>
        <w:br/>
        <w:t>вопросам обработки персональных данных на официальном сайте Детского сада.</w:t>
      </w:r>
    </w:p>
    <w:p w:rsidR="005A4926" w:rsidRDefault="005A492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A4926" w:rsidRDefault="007B68D8">
      <w:pPr>
        <w:pStyle w:val="Style5"/>
        <w:widowControl/>
        <w:spacing w:before="38" w:line="274" w:lineRule="exact"/>
        <w:jc w:val="center"/>
        <w:rPr>
          <w:rStyle w:val="FontStyle12"/>
        </w:rPr>
      </w:pPr>
      <w:r>
        <w:rPr>
          <w:rStyle w:val="FontStyle12"/>
        </w:rPr>
        <w:t>7. Ответственность</w:t>
      </w:r>
    </w:p>
    <w:p w:rsidR="005A4926" w:rsidRDefault="007B68D8">
      <w:pPr>
        <w:pStyle w:val="Style3"/>
        <w:widowControl/>
        <w:tabs>
          <w:tab w:val="left" w:pos="427"/>
        </w:tabs>
        <w:spacing w:line="274" w:lineRule="exact"/>
        <w:rPr>
          <w:rStyle w:val="FontStyle11"/>
        </w:rPr>
      </w:pPr>
      <w:r>
        <w:rPr>
          <w:rStyle w:val="FontStyle11"/>
        </w:rPr>
        <w:t>7.1.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Лица, виновные в нарушении норм, регулирующих обработку и защиту персональных</w:t>
      </w:r>
      <w:r>
        <w:rPr>
          <w:rStyle w:val="FontStyle11"/>
        </w:rPr>
        <w:br/>
        <w:t>данных воспитанников, их родителей (законных представителей) и иных третьих лиц,</w:t>
      </w:r>
      <w:r>
        <w:rPr>
          <w:rStyle w:val="FontStyle11"/>
        </w:rPr>
        <w:br/>
        <w:t>привлекаются к дисциплинарной и материальной ответственности, а в случаях,</w:t>
      </w:r>
      <w:r>
        <w:rPr>
          <w:rStyle w:val="FontStyle11"/>
        </w:rPr>
        <w:br/>
        <w:t>установленных законодательством РФ, - к гражданско-правовой, административной и</w:t>
      </w:r>
      <w:r>
        <w:rPr>
          <w:rStyle w:val="FontStyle11"/>
        </w:rPr>
        <w:br/>
        <w:t>уголовной ответственности в порядке, установленном федеральными законами.</w:t>
      </w:r>
    </w:p>
    <w:p w:rsidR="00427F97" w:rsidRDefault="007B68D8">
      <w:pPr>
        <w:pStyle w:val="Style3"/>
        <w:widowControl/>
        <w:tabs>
          <w:tab w:val="left" w:pos="840"/>
        </w:tabs>
        <w:spacing w:line="274" w:lineRule="exact"/>
        <w:rPr>
          <w:rStyle w:val="FontStyle11"/>
        </w:rPr>
      </w:pPr>
      <w:r>
        <w:rPr>
          <w:rStyle w:val="FontStyle11"/>
        </w:rPr>
        <w:t>7.2.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Моральный вред, причиненный воспитанникам, их родителям</w:t>
      </w:r>
      <w:r>
        <w:rPr>
          <w:rStyle w:val="FontStyle11"/>
        </w:rPr>
        <w:br/>
        <w:t>(законным представителям) и иным третьим лицам вследствие нарушения их прав, правил</w:t>
      </w:r>
      <w:r>
        <w:rPr>
          <w:rStyle w:val="FontStyle11"/>
        </w:rPr>
        <w:br/>
        <w:t>обработки персональных данных, а также несоблюдения требований к защите</w:t>
      </w:r>
      <w:r>
        <w:rPr>
          <w:rStyle w:val="FontStyle11"/>
        </w:rPr>
        <w:br/>
        <w:t>персональных данных, подлежит возмещению в порядке и на условиях, предусмотренных</w:t>
      </w:r>
      <w:r>
        <w:rPr>
          <w:rStyle w:val="FontStyle11"/>
        </w:rPr>
        <w:br/>
        <w:t>законодательством РФ. Возмещение морального вреда осуществляется независимо от</w:t>
      </w:r>
      <w:r>
        <w:rPr>
          <w:rStyle w:val="FontStyle11"/>
        </w:rPr>
        <w:br/>
        <w:t>возмещения имущественного вреда и понесенных субъектом персональных данных</w:t>
      </w:r>
      <w:r>
        <w:rPr>
          <w:rStyle w:val="FontStyle11"/>
        </w:rPr>
        <w:br/>
        <w:t>убытков.</w:t>
      </w:r>
    </w:p>
    <w:sectPr w:rsidR="00427F97" w:rsidSect="00042ECC">
      <w:type w:val="continuous"/>
      <w:pgSz w:w="11905" w:h="16837"/>
      <w:pgMar w:top="993" w:right="1275" w:bottom="568" w:left="127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49" w:rsidRDefault="005B7549">
      <w:r>
        <w:separator/>
      </w:r>
    </w:p>
  </w:endnote>
  <w:endnote w:type="continuationSeparator" w:id="0">
    <w:p w:rsidR="005B7549" w:rsidRDefault="005B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49" w:rsidRDefault="005B7549">
      <w:r>
        <w:separator/>
      </w:r>
    </w:p>
  </w:footnote>
  <w:footnote w:type="continuationSeparator" w:id="0">
    <w:p w:rsidR="005B7549" w:rsidRDefault="005B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68E1E2"/>
    <w:lvl w:ilvl="0">
      <w:numFmt w:val="bullet"/>
      <w:lvlText w:val="*"/>
      <w:lvlJc w:val="left"/>
    </w:lvl>
  </w:abstractNum>
  <w:abstractNum w:abstractNumId="1" w15:restartNumberingAfterBreak="0">
    <w:nsid w:val="00C40C8E"/>
    <w:multiLevelType w:val="singleLevel"/>
    <w:tmpl w:val="B52E5408"/>
    <w:lvl w:ilvl="0">
      <w:start w:val="10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1245C6"/>
    <w:multiLevelType w:val="singleLevel"/>
    <w:tmpl w:val="DFF2DB26"/>
    <w:lvl w:ilvl="0">
      <w:start w:val="6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86B34"/>
    <w:multiLevelType w:val="singleLevel"/>
    <w:tmpl w:val="84D08E68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555C74"/>
    <w:multiLevelType w:val="singleLevel"/>
    <w:tmpl w:val="13FAAB7A"/>
    <w:lvl w:ilvl="0">
      <w:start w:val="13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2901C0"/>
    <w:multiLevelType w:val="singleLevel"/>
    <w:tmpl w:val="BF9405CA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38675E"/>
    <w:multiLevelType w:val="singleLevel"/>
    <w:tmpl w:val="A468C3D4"/>
    <w:lvl w:ilvl="0">
      <w:start w:val="6"/>
      <w:numFmt w:val="decimal"/>
      <w:lvlText w:val="6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7020A5E"/>
    <w:multiLevelType w:val="singleLevel"/>
    <w:tmpl w:val="C1FEC2D6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2549D2"/>
    <w:multiLevelType w:val="singleLevel"/>
    <w:tmpl w:val="6C8CCD4C"/>
    <w:lvl w:ilvl="0">
      <w:start w:val="1"/>
      <w:numFmt w:val="decimal"/>
      <w:lvlText w:val="6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B864F94"/>
    <w:multiLevelType w:val="singleLevel"/>
    <w:tmpl w:val="27E007EE"/>
    <w:lvl w:ilvl="0">
      <w:start w:val="3"/>
      <w:numFmt w:val="decimal"/>
      <w:lvlText w:val="4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27F97"/>
    <w:rsid w:val="00042ECC"/>
    <w:rsid w:val="00427F97"/>
    <w:rsid w:val="005A4926"/>
    <w:rsid w:val="005B7549"/>
    <w:rsid w:val="00623B9A"/>
    <w:rsid w:val="007B68D8"/>
    <w:rsid w:val="00F7268C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07F3D"/>
  <w15:docId w15:val="{52DED822-94BF-471D-87C3-4EB22336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2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4926"/>
    <w:pPr>
      <w:spacing w:line="275" w:lineRule="exact"/>
      <w:jc w:val="both"/>
    </w:pPr>
  </w:style>
  <w:style w:type="paragraph" w:customStyle="1" w:styleId="Style2">
    <w:name w:val="Style2"/>
    <w:basedOn w:val="a"/>
    <w:uiPriority w:val="99"/>
    <w:rsid w:val="005A4926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5A4926"/>
    <w:pPr>
      <w:spacing w:line="276" w:lineRule="exact"/>
      <w:jc w:val="both"/>
    </w:pPr>
  </w:style>
  <w:style w:type="paragraph" w:customStyle="1" w:styleId="Style4">
    <w:name w:val="Style4"/>
    <w:basedOn w:val="a"/>
    <w:uiPriority w:val="99"/>
    <w:rsid w:val="005A4926"/>
    <w:pPr>
      <w:spacing w:line="275" w:lineRule="exact"/>
    </w:pPr>
  </w:style>
  <w:style w:type="paragraph" w:customStyle="1" w:styleId="Style5">
    <w:name w:val="Style5"/>
    <w:basedOn w:val="a"/>
    <w:uiPriority w:val="99"/>
    <w:rsid w:val="005A4926"/>
  </w:style>
  <w:style w:type="paragraph" w:customStyle="1" w:styleId="Style6">
    <w:name w:val="Style6"/>
    <w:basedOn w:val="a"/>
    <w:uiPriority w:val="99"/>
    <w:rsid w:val="005A4926"/>
    <w:pPr>
      <w:jc w:val="both"/>
    </w:pPr>
  </w:style>
  <w:style w:type="paragraph" w:customStyle="1" w:styleId="Style7">
    <w:name w:val="Style7"/>
    <w:basedOn w:val="a"/>
    <w:uiPriority w:val="99"/>
    <w:rsid w:val="005A4926"/>
    <w:pPr>
      <w:spacing w:line="276" w:lineRule="exact"/>
    </w:pPr>
  </w:style>
  <w:style w:type="character" w:customStyle="1" w:styleId="FontStyle11">
    <w:name w:val="Font Style11"/>
    <w:basedOn w:val="a0"/>
    <w:uiPriority w:val="99"/>
    <w:rsid w:val="005A492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5A492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42E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99004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2389617/" TargetMode="External"/><Relationship Id="rId12" Type="http://schemas.openxmlformats.org/officeDocument/2006/relationships/hyperlink" Target="https://vip.1obraz.ru/%23/document/16/175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118/5754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obraz.ru/%23/document/99/9021191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119128/XA00LVA2M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GL_25_04_2024</cp:lastModifiedBy>
  <cp:revision>3</cp:revision>
  <cp:lastPrinted>2024-10-15T13:07:00Z</cp:lastPrinted>
  <dcterms:created xsi:type="dcterms:W3CDTF">2022-11-08T14:35:00Z</dcterms:created>
  <dcterms:modified xsi:type="dcterms:W3CDTF">2024-10-15T13:07:00Z</dcterms:modified>
</cp:coreProperties>
</file>